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B9F2" w14:textId="77777777" w:rsidR="00136BC7" w:rsidRPr="00314636" w:rsidRDefault="00136BC7" w:rsidP="00136BC7">
      <w:pPr>
        <w:pStyle w:val="NoSpacing"/>
        <w:spacing w:line="276" w:lineRule="auto"/>
        <w:jc w:val="center"/>
        <w:rPr>
          <w:rFonts w:ascii="Verdana" w:hAnsi="Verdana" w:cs="Arial"/>
          <w:b/>
          <w:szCs w:val="20"/>
        </w:rPr>
      </w:pPr>
      <w:r>
        <w:rPr>
          <w:rFonts w:ascii="Verdana" w:hAnsi="Verdana" w:cs="Arial"/>
          <w:b/>
          <w:szCs w:val="20"/>
        </w:rPr>
        <w:t>Govt Naveen College, Risali</w:t>
      </w:r>
    </w:p>
    <w:p w14:paraId="4A247F69" w14:textId="77777777" w:rsidR="00136BC7" w:rsidRPr="00690D1A" w:rsidRDefault="00136BC7" w:rsidP="00136BC7">
      <w:pPr>
        <w:pStyle w:val="NoSpacing"/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Assignment Questions</w:t>
      </w:r>
    </w:p>
    <w:p w14:paraId="7538BAC7" w14:textId="77777777" w:rsidR="00136BC7" w:rsidRDefault="00136BC7" w:rsidP="00136BC7">
      <w:pPr>
        <w:pStyle w:val="NoSpacing"/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B.Sc.-2</w:t>
      </w:r>
      <w:r w:rsidRPr="003F714F">
        <w:rPr>
          <w:rFonts w:ascii="Verdana" w:hAnsi="Verdana" w:cs="Arial"/>
          <w:b/>
          <w:sz w:val="20"/>
          <w:szCs w:val="20"/>
          <w:vertAlign w:val="superscript"/>
        </w:rPr>
        <w:t>nd</w:t>
      </w:r>
      <w:r>
        <w:rPr>
          <w:rFonts w:ascii="Verdana" w:hAnsi="Verdana" w:cs="Arial"/>
          <w:b/>
          <w:sz w:val="20"/>
          <w:szCs w:val="20"/>
        </w:rPr>
        <w:t xml:space="preserve">  Semester </w:t>
      </w:r>
      <w:r>
        <w:rPr>
          <w:rFonts w:ascii="Verdana" w:hAnsi="Verdana" w:cs="Arial"/>
          <w:b/>
          <w:sz w:val="20"/>
          <w:szCs w:val="20"/>
        </w:rPr>
        <w:tab/>
      </w:r>
      <w:r w:rsidRPr="00B87D0F">
        <w:rPr>
          <w:rFonts w:ascii="Verdana" w:hAnsi="Verdana" w:cs="Arial"/>
          <w:b/>
          <w:sz w:val="20"/>
          <w:szCs w:val="20"/>
        </w:rPr>
        <w:t xml:space="preserve">Subject: </w:t>
      </w:r>
      <w:r>
        <w:rPr>
          <w:rFonts w:ascii="Verdana" w:hAnsi="Verdana" w:cs="Arial"/>
          <w:b/>
          <w:sz w:val="20"/>
          <w:szCs w:val="20"/>
        </w:rPr>
        <w:t>Physics</w:t>
      </w:r>
    </w:p>
    <w:p w14:paraId="1C626A1E" w14:textId="77777777" w:rsidR="00136BC7" w:rsidRDefault="00136BC7" w:rsidP="00136BC7">
      <w:pPr>
        <w:pStyle w:val="NoSpacing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068DC443" w14:textId="2ABC0DC5" w:rsidR="00136BC7" w:rsidRDefault="00136BC7" w:rsidP="00136BC7">
      <w:pPr>
        <w:pStyle w:val="NoSpacing"/>
        <w:spacing w:line="276" w:lineRule="auto"/>
        <w:jc w:val="both"/>
        <w:rPr>
          <w:rFonts w:ascii="Mangal" w:hAnsi="Mangal" w:cs="Mangal"/>
          <w:bCs/>
          <w:sz w:val="20"/>
          <w:szCs w:val="20"/>
          <w:lang w:bidi="hi-IN"/>
        </w:rPr>
      </w:pP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विद्युत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प्रवाह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विद्युत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क्षेत्र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का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गुण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है।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इसे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सतह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पर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लंबवत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गुजरने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वाली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विद्युत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क्षेत्र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रेखाओं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की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संख्या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के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रूप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में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मापा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जाता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है।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यह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सतह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क्षेत्र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और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विद्युत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क्षेत्र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के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लंबवत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घटक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के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गुणनफल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के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बराबर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होता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है।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गॉस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प्रमेय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बताता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है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कि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एक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बंद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सतह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से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गुजरने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वाला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कुल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विद्युत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प्रवाह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बंद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सतह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द्वारा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संलग्न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कुल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आवेश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के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Verdana" w:hAnsi="Verdana" w:cs="Arial"/>
          <w:bCs/>
          <w:sz w:val="20"/>
          <w:szCs w:val="20"/>
        </w:rPr>
        <w:t xml:space="preserve">1 </w:t>
      </w:r>
      <w:r w:rsidRPr="00DF01E3">
        <w:rPr>
          <w:rFonts w:ascii="Cambria Math" w:hAnsi="Cambria Math" w:cs="Cambria Math"/>
          <w:bCs/>
          <w:sz w:val="20"/>
          <w:szCs w:val="20"/>
        </w:rPr>
        <w:t>𝜖</w:t>
      </w:r>
      <w:r w:rsidRPr="00DF01E3">
        <w:rPr>
          <w:rFonts w:ascii="Verdana" w:hAnsi="Verdana" w:cs="Arial"/>
          <w:bCs/>
          <w:sz w:val="20"/>
          <w:szCs w:val="20"/>
        </w:rPr>
        <w:t xml:space="preserve">0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गुना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के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बराबर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होता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है।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गॉस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का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नियम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किसी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भी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बंद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सतह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के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लिए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मान्य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है</w:t>
      </w:r>
      <w:r w:rsidRPr="00DF01E3">
        <w:rPr>
          <w:rFonts w:ascii="Verdana" w:hAnsi="Verdana" w:cs="Arial"/>
          <w:bCs/>
          <w:sz w:val="20"/>
          <w:szCs w:val="20"/>
        </w:rPr>
        <w:t xml:space="preserve">,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चाहे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उसका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आकार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या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माप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कुछ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भी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हो।</w:t>
      </w:r>
    </w:p>
    <w:p w14:paraId="07AEFD22" w14:textId="4DB71057" w:rsidR="00136BC7" w:rsidRPr="00DF01E3" w:rsidRDefault="00D82CA2" w:rsidP="00D82CA2">
      <w:pPr>
        <w:pStyle w:val="NoSpacing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Mangal" w:hAnsi="Mangal" w:cs="Mangal"/>
          <w:bCs/>
          <w:sz w:val="20"/>
          <w:szCs w:val="20"/>
          <w:lang w:bidi="hi-IN"/>
        </w:rPr>
        <w:t xml:space="preserve">Q.1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एक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आवेश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Kokila" w:hAnsi="Kokila" w:cs="Kokila" w:hint="cs"/>
          <w:bCs/>
          <w:sz w:val="20"/>
          <w:szCs w:val="20"/>
          <w:cs/>
          <w:lang w:bidi="hi-IN"/>
        </w:rPr>
        <w:t>‘</w:t>
      </w:r>
      <w:r w:rsidR="00136BC7" w:rsidRPr="00DF01E3">
        <w:rPr>
          <w:rFonts w:ascii="Verdana" w:hAnsi="Verdana" w:cs="Arial"/>
          <w:bCs/>
          <w:sz w:val="20"/>
          <w:szCs w:val="20"/>
        </w:rPr>
        <w:t xml:space="preserve">q’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को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पहले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Verdana" w:hAnsi="Verdana" w:cs="Arial"/>
          <w:bCs/>
          <w:sz w:val="20"/>
          <w:szCs w:val="20"/>
        </w:rPr>
        <w:t>5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सेमी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त्रिज्या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वाले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गोले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के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अंदर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रखा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जाता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है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और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फिर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Verdana" w:hAnsi="Verdana" w:cs="Arial"/>
          <w:bCs/>
          <w:sz w:val="20"/>
          <w:szCs w:val="20"/>
        </w:rPr>
        <w:t>5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सेमी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भुजा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वाले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घन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के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अंदर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रखा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जाता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है।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विद्युत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फ्लक्स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होगा</w:t>
      </w:r>
      <w:r w:rsidR="00136BC7" w:rsidRPr="00DF01E3">
        <w:rPr>
          <w:rFonts w:ascii="Verdana" w:hAnsi="Verdana" w:cs="Kokila"/>
          <w:bCs/>
          <w:sz w:val="20"/>
          <w:szCs w:val="20"/>
          <w:cs/>
          <w:lang w:bidi="hi-IN"/>
        </w:rPr>
        <w:t>:</w:t>
      </w:r>
    </w:p>
    <w:p w14:paraId="5F31BD11" w14:textId="77777777" w:rsidR="00136BC7" w:rsidRPr="00DF01E3" w:rsidRDefault="00136BC7" w:rsidP="00136BC7">
      <w:pPr>
        <w:pStyle w:val="NoSpacing"/>
        <w:jc w:val="both"/>
        <w:rPr>
          <w:rFonts w:ascii="Verdana" w:hAnsi="Verdana" w:cs="Arial"/>
          <w:bCs/>
          <w:sz w:val="20"/>
          <w:szCs w:val="20"/>
        </w:rPr>
      </w:pPr>
      <w:r w:rsidRPr="00DF01E3">
        <w:rPr>
          <w:rFonts w:ascii="Verdana" w:hAnsi="Verdana" w:cs="Arial"/>
          <w:bCs/>
          <w:sz w:val="20"/>
          <w:szCs w:val="20"/>
        </w:rPr>
        <w:t xml:space="preserve">A.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गोले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के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मामले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में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अधिक</w:t>
      </w:r>
    </w:p>
    <w:p w14:paraId="122F2C77" w14:textId="77777777" w:rsidR="00136BC7" w:rsidRPr="00DF01E3" w:rsidRDefault="00136BC7" w:rsidP="00136BC7">
      <w:pPr>
        <w:pStyle w:val="NoSpacing"/>
        <w:jc w:val="both"/>
        <w:rPr>
          <w:rFonts w:ascii="Verdana" w:hAnsi="Verdana" w:cs="Arial"/>
          <w:bCs/>
          <w:sz w:val="20"/>
          <w:szCs w:val="20"/>
        </w:rPr>
      </w:pPr>
      <w:r w:rsidRPr="00DF01E3">
        <w:rPr>
          <w:rFonts w:ascii="Verdana" w:hAnsi="Verdana" w:cs="Arial"/>
          <w:bCs/>
          <w:sz w:val="20"/>
          <w:szCs w:val="20"/>
        </w:rPr>
        <w:t xml:space="preserve">B.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घन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के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मामले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में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अधिक</w:t>
      </w:r>
    </w:p>
    <w:p w14:paraId="36C98B4D" w14:textId="77777777" w:rsidR="00136BC7" w:rsidRPr="00DF01E3" w:rsidRDefault="00136BC7" w:rsidP="00136BC7">
      <w:pPr>
        <w:pStyle w:val="NoSpacing"/>
        <w:jc w:val="both"/>
        <w:rPr>
          <w:rFonts w:ascii="Verdana" w:hAnsi="Verdana" w:cs="Arial"/>
          <w:bCs/>
          <w:sz w:val="20"/>
          <w:szCs w:val="20"/>
        </w:rPr>
      </w:pPr>
      <w:r w:rsidRPr="00DF01E3">
        <w:rPr>
          <w:rFonts w:ascii="Verdana" w:hAnsi="Verdana" w:cs="Arial"/>
          <w:bCs/>
          <w:sz w:val="20"/>
          <w:szCs w:val="20"/>
        </w:rPr>
        <w:t xml:space="preserve">C.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दोनों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मामलों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में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समान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होगा</w:t>
      </w:r>
    </w:p>
    <w:p w14:paraId="6CF1DA0B" w14:textId="77777777" w:rsidR="00136BC7" w:rsidRDefault="00136BC7" w:rsidP="00136BC7">
      <w:pPr>
        <w:pStyle w:val="NoSpacing"/>
        <w:spacing w:line="276" w:lineRule="auto"/>
        <w:jc w:val="both"/>
        <w:rPr>
          <w:rFonts w:ascii="Mangal" w:hAnsi="Mangal" w:cs="Mangal"/>
          <w:bCs/>
          <w:sz w:val="20"/>
          <w:szCs w:val="20"/>
          <w:lang w:bidi="hi-IN"/>
        </w:rPr>
      </w:pPr>
      <w:r w:rsidRPr="00DF01E3">
        <w:rPr>
          <w:rFonts w:ascii="Verdana" w:hAnsi="Verdana" w:cs="Arial"/>
          <w:bCs/>
          <w:sz w:val="20"/>
          <w:szCs w:val="20"/>
        </w:rPr>
        <w:t xml:space="preserve">D.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दोनों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मामलों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में</w:t>
      </w:r>
      <w:r w:rsidRPr="00DF01E3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शून्य</w:t>
      </w:r>
    </w:p>
    <w:p w14:paraId="1546C65E" w14:textId="4D6C7342" w:rsidR="00136BC7" w:rsidRPr="00DF01E3" w:rsidRDefault="00D82CA2" w:rsidP="00D82CA2">
      <w:pPr>
        <w:pStyle w:val="NoSpacing"/>
        <w:jc w:val="both"/>
        <w:rPr>
          <w:rFonts w:ascii="Mangal" w:hAnsi="Mangal" w:cs="Mangal"/>
          <w:bCs/>
          <w:sz w:val="20"/>
          <w:szCs w:val="20"/>
          <w:lang w:bidi="hi-IN"/>
        </w:rPr>
      </w:pPr>
      <w:r>
        <w:rPr>
          <w:rFonts w:ascii="Mangal" w:hAnsi="Mangal" w:cs="Mangal"/>
          <w:bCs/>
          <w:sz w:val="20"/>
          <w:szCs w:val="20"/>
          <w:lang w:bidi="hi-IN"/>
        </w:rPr>
        <w:t xml:space="preserve">Q.2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एक</w:t>
      </w:r>
      <w:r w:rsidR="00136BC7" w:rsidRPr="00DF01E3">
        <w:rPr>
          <w:rFonts w:ascii="Mangal" w:hAnsi="Mangal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आवेश</w:t>
      </w:r>
      <w:r w:rsidR="00136BC7" w:rsidRPr="00DF01E3">
        <w:rPr>
          <w:rFonts w:ascii="Mangal" w:hAnsi="Mangal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Kokila" w:hAnsi="Kokila" w:cs="Kokila" w:hint="cs"/>
          <w:bCs/>
          <w:sz w:val="20"/>
          <w:szCs w:val="20"/>
          <w:cs/>
          <w:lang w:bidi="hi-IN"/>
        </w:rPr>
        <w:t>‘</w:t>
      </w:r>
      <w:r w:rsidR="00136BC7" w:rsidRPr="00DF01E3">
        <w:rPr>
          <w:rFonts w:ascii="Mangal" w:hAnsi="Mangal" w:cs="Mangal"/>
          <w:bCs/>
          <w:sz w:val="20"/>
          <w:szCs w:val="20"/>
          <w:lang w:bidi="hi-IN"/>
        </w:rPr>
        <w:t xml:space="preserve">Q’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को</w:t>
      </w:r>
      <w:r w:rsidR="00136BC7" w:rsidRPr="00DF01E3">
        <w:rPr>
          <w:rFonts w:ascii="Mangal" w:hAnsi="Mangal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Kokila" w:hAnsi="Kokila" w:cs="Kokila" w:hint="cs"/>
          <w:bCs/>
          <w:sz w:val="20"/>
          <w:szCs w:val="20"/>
          <w:cs/>
          <w:lang w:bidi="hi-IN"/>
        </w:rPr>
        <w:t>‘</w:t>
      </w:r>
      <w:r w:rsidR="00136BC7" w:rsidRPr="00DF01E3">
        <w:rPr>
          <w:rFonts w:ascii="Mangal" w:hAnsi="Mangal" w:cs="Mangal"/>
          <w:bCs/>
          <w:sz w:val="20"/>
          <w:szCs w:val="20"/>
          <w:lang w:bidi="hi-IN"/>
        </w:rPr>
        <w:t xml:space="preserve">a’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भुजा</w:t>
      </w:r>
      <w:r w:rsidR="00136BC7" w:rsidRPr="00DF01E3">
        <w:rPr>
          <w:rFonts w:ascii="Mangal" w:hAnsi="Mangal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वाले</w:t>
      </w:r>
      <w:r w:rsidR="00136BC7" w:rsidRPr="00DF01E3">
        <w:rPr>
          <w:rFonts w:ascii="Mangal" w:hAnsi="Mangal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घन</w:t>
      </w:r>
      <w:r w:rsidR="00136BC7" w:rsidRPr="00DF01E3">
        <w:rPr>
          <w:rFonts w:ascii="Mangal" w:hAnsi="Mangal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के</w:t>
      </w:r>
      <w:r w:rsidR="00136BC7" w:rsidRPr="00DF01E3">
        <w:rPr>
          <w:rFonts w:ascii="Mangal" w:hAnsi="Mangal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अन्दर</w:t>
      </w:r>
      <w:r w:rsidR="00136BC7" w:rsidRPr="00DF01E3">
        <w:rPr>
          <w:rFonts w:ascii="Mangal" w:hAnsi="Mangal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रखा</w:t>
      </w:r>
      <w:r w:rsidR="00136BC7" w:rsidRPr="00DF01E3">
        <w:rPr>
          <w:rFonts w:ascii="Mangal" w:hAnsi="Mangal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गया</w:t>
      </w:r>
      <w:r w:rsidR="00136BC7" w:rsidRPr="00DF01E3">
        <w:rPr>
          <w:rFonts w:ascii="Mangal" w:hAnsi="Mangal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है।</w:t>
      </w:r>
      <w:r w:rsidR="00136BC7" w:rsidRPr="00DF01E3">
        <w:rPr>
          <w:rFonts w:ascii="Mangal" w:hAnsi="Mangal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घन</w:t>
      </w:r>
      <w:r w:rsidR="00136BC7" w:rsidRPr="00DF01E3">
        <w:rPr>
          <w:rFonts w:ascii="Mangal" w:hAnsi="Mangal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के</w:t>
      </w:r>
      <w:r w:rsidR="00136BC7" w:rsidRPr="00DF01E3">
        <w:rPr>
          <w:rFonts w:ascii="Mangal" w:hAnsi="Mangal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किसी</w:t>
      </w:r>
      <w:r w:rsidR="00136BC7" w:rsidRPr="00DF01E3">
        <w:rPr>
          <w:rFonts w:ascii="Mangal" w:hAnsi="Mangal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एक</w:t>
      </w:r>
      <w:r w:rsidR="00136BC7" w:rsidRPr="00DF01E3">
        <w:rPr>
          <w:rFonts w:ascii="Mangal" w:hAnsi="Mangal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फलक</w:t>
      </w:r>
      <w:r w:rsidR="00136BC7" w:rsidRPr="00DF01E3">
        <w:rPr>
          <w:rFonts w:ascii="Mangal" w:hAnsi="Mangal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से</w:t>
      </w:r>
      <w:r w:rsidR="00136BC7" w:rsidRPr="00DF01E3">
        <w:rPr>
          <w:rFonts w:ascii="Mangal" w:hAnsi="Mangal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विद्युत</w:t>
      </w:r>
      <w:r w:rsidR="00136BC7" w:rsidRPr="00DF01E3">
        <w:rPr>
          <w:rFonts w:ascii="Mangal" w:hAnsi="Mangal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फ्लक्स</w:t>
      </w:r>
      <w:r w:rsidR="00136BC7" w:rsidRPr="00DF01E3">
        <w:rPr>
          <w:rFonts w:ascii="Mangal" w:hAnsi="Mangal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क्या</w:t>
      </w:r>
      <w:r w:rsidR="00136BC7" w:rsidRPr="00DF01E3">
        <w:rPr>
          <w:rFonts w:ascii="Mangal" w:hAnsi="Mangal" w:cs="Kokila"/>
          <w:bCs/>
          <w:sz w:val="20"/>
          <w:szCs w:val="20"/>
          <w:cs/>
          <w:lang w:bidi="hi-IN"/>
        </w:rPr>
        <w:t xml:space="preserve"> </w:t>
      </w:r>
      <w:r w:rsidR="00136BC7"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होगा</w:t>
      </w:r>
      <w:r w:rsidR="00136BC7" w:rsidRPr="00DF01E3">
        <w:rPr>
          <w:rFonts w:ascii="Mangal" w:hAnsi="Mangal" w:cs="Mangal"/>
          <w:bCs/>
          <w:sz w:val="20"/>
          <w:szCs w:val="20"/>
          <w:lang w:bidi="hi-IN"/>
        </w:rPr>
        <w:t>?</w:t>
      </w:r>
    </w:p>
    <w:p w14:paraId="5734CD0D" w14:textId="77777777" w:rsidR="00136BC7" w:rsidRDefault="00136BC7" w:rsidP="00136BC7">
      <w:pPr>
        <w:pStyle w:val="NoSpacing"/>
        <w:numPr>
          <w:ilvl w:val="0"/>
          <w:numId w:val="2"/>
        </w:numPr>
        <w:jc w:val="both"/>
        <w:rPr>
          <w:rFonts w:ascii="Mangal" w:hAnsi="Mangal" w:cs="Mangal"/>
          <w:bCs/>
          <w:sz w:val="20"/>
          <w:szCs w:val="20"/>
          <w:lang w:bidi="hi-IN"/>
        </w:rPr>
      </w:pPr>
      <m:oMath>
        <m:r>
          <w:rPr>
            <w:rFonts w:ascii="Cambria Math" w:hAnsi="Cambria Math" w:cs="Mangal"/>
            <w:sz w:val="20"/>
            <w:szCs w:val="20"/>
            <w:lang w:bidi="hi-IN"/>
          </w:rPr>
          <m:t>q/</m:t>
        </m:r>
        <m:sSub>
          <m:sSubPr>
            <m:ctrlPr>
              <w:rPr>
                <w:rFonts w:ascii="Cambria Math" w:hAnsi="Cambria Math" w:cs="Mangal"/>
                <w:bCs/>
                <w:i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0"/>
                <w:szCs w:val="20"/>
                <w:bdr w:val="single" w:sz="4" w:space="0" w:color="auto"/>
                <w:lang w:bidi="hi-IN"/>
              </w:rPr>
              <m:t>ϵ</m:t>
            </m:r>
          </m:e>
          <m:sub>
            <m:r>
              <w:rPr>
                <w:rFonts w:ascii="Cambria Math" w:hAnsi="Cambria Math" w:cs="Mangal"/>
                <w:sz w:val="20"/>
                <w:szCs w:val="20"/>
                <w:lang w:bidi="hi-IN"/>
              </w:rPr>
              <m:t>0</m:t>
            </m:r>
          </m:sub>
        </m:sSub>
      </m:oMath>
    </w:p>
    <w:p w14:paraId="1FAB61D0" w14:textId="77777777" w:rsidR="00136BC7" w:rsidRDefault="00136BC7" w:rsidP="00136BC7">
      <w:pPr>
        <w:pStyle w:val="NoSpacing"/>
        <w:numPr>
          <w:ilvl w:val="0"/>
          <w:numId w:val="2"/>
        </w:numPr>
        <w:jc w:val="both"/>
        <w:rPr>
          <w:rFonts w:ascii="Mangal" w:hAnsi="Mangal" w:cs="Mangal"/>
          <w:bCs/>
          <w:sz w:val="20"/>
          <w:szCs w:val="20"/>
          <w:lang w:bidi="hi-IN"/>
        </w:rPr>
      </w:pPr>
      <m:oMath>
        <m:r>
          <w:rPr>
            <w:rFonts w:ascii="Cambria Math" w:hAnsi="Cambria Math" w:cs="Mangal"/>
            <w:sz w:val="20"/>
            <w:szCs w:val="20"/>
            <w:lang w:bidi="hi-IN"/>
          </w:rPr>
          <m:t>q/6</m:t>
        </m:r>
        <m:sSub>
          <m:sSubPr>
            <m:ctrlPr>
              <w:rPr>
                <w:rFonts w:ascii="Cambria Math" w:hAnsi="Cambria Math" w:cs="Mangal"/>
                <w:bCs/>
                <w:i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0"/>
                <w:szCs w:val="20"/>
                <w:bdr w:val="single" w:sz="4" w:space="0" w:color="auto"/>
                <w:lang w:bidi="hi-IN"/>
              </w:rPr>
              <m:t>ϵ</m:t>
            </m:r>
          </m:e>
          <m:sub>
            <m:r>
              <w:rPr>
                <w:rFonts w:ascii="Cambria Math" w:hAnsi="Cambria Math" w:cs="Mangal"/>
                <w:sz w:val="20"/>
                <w:szCs w:val="20"/>
                <w:lang w:bidi="hi-IN"/>
              </w:rPr>
              <m:t>0</m:t>
            </m:r>
          </m:sub>
        </m:sSub>
      </m:oMath>
    </w:p>
    <w:p w14:paraId="0CD4263B" w14:textId="77777777" w:rsidR="00136BC7" w:rsidRDefault="00136BC7" w:rsidP="00136BC7">
      <w:pPr>
        <w:pStyle w:val="NoSpacing"/>
        <w:numPr>
          <w:ilvl w:val="0"/>
          <w:numId w:val="2"/>
        </w:numPr>
        <w:jc w:val="both"/>
        <w:rPr>
          <w:rFonts w:ascii="Mangal" w:hAnsi="Mangal" w:cs="Mangal"/>
          <w:bCs/>
          <w:sz w:val="20"/>
          <w:szCs w:val="20"/>
          <w:lang w:bidi="hi-IN"/>
        </w:rPr>
      </w:pPr>
      <m:oMath>
        <m:r>
          <w:rPr>
            <w:rFonts w:ascii="Cambria Math" w:hAnsi="Cambria Math" w:cs="Mangal"/>
            <w:sz w:val="20"/>
            <w:szCs w:val="20"/>
            <w:lang w:bidi="hi-IN"/>
          </w:rPr>
          <m:t>q/24</m:t>
        </m:r>
        <m:sSub>
          <m:sSubPr>
            <m:ctrlPr>
              <w:rPr>
                <w:rFonts w:ascii="Cambria Math" w:hAnsi="Cambria Math" w:cs="Mangal"/>
                <w:bCs/>
                <w:i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0"/>
                <w:szCs w:val="20"/>
                <w:bdr w:val="single" w:sz="4" w:space="0" w:color="auto"/>
                <w:lang w:bidi="hi-IN"/>
              </w:rPr>
              <m:t>ϵ</m:t>
            </m:r>
          </m:e>
          <m:sub>
            <m:r>
              <w:rPr>
                <w:rFonts w:ascii="Cambria Math" w:hAnsi="Cambria Math" w:cs="Mangal"/>
                <w:sz w:val="20"/>
                <w:szCs w:val="20"/>
                <w:lang w:bidi="hi-IN"/>
              </w:rPr>
              <m:t>0</m:t>
            </m:r>
          </m:sub>
        </m:sSub>
      </m:oMath>
    </w:p>
    <w:p w14:paraId="41CB6BB7" w14:textId="77777777" w:rsidR="00136BC7" w:rsidRPr="00DF01E3" w:rsidRDefault="00136BC7" w:rsidP="00136BC7">
      <w:pPr>
        <w:pStyle w:val="NoSpacing"/>
        <w:numPr>
          <w:ilvl w:val="0"/>
          <w:numId w:val="2"/>
        </w:numPr>
        <w:jc w:val="both"/>
        <w:rPr>
          <w:rFonts w:ascii="Mangal" w:hAnsi="Mangal" w:cs="Mangal"/>
          <w:bCs/>
          <w:sz w:val="20"/>
          <w:szCs w:val="20"/>
          <w:lang w:bidi="hi-IN"/>
        </w:rPr>
      </w:pPr>
      <w:r w:rsidRPr="00DF01E3">
        <w:rPr>
          <w:rFonts w:ascii="Mangal" w:hAnsi="Mangal" w:cs="Mangal" w:hint="cs"/>
          <w:bCs/>
          <w:sz w:val="20"/>
          <w:szCs w:val="20"/>
          <w:cs/>
          <w:lang w:bidi="hi-IN"/>
        </w:rPr>
        <w:t>शून्य</w:t>
      </w:r>
    </w:p>
    <w:p w14:paraId="33F033DB" w14:textId="39C2B522" w:rsidR="00136BC7" w:rsidRPr="005C0EB6" w:rsidRDefault="00D82CA2" w:rsidP="00D82CA2">
      <w:pPr>
        <w:pStyle w:val="NoSpacing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Mangal" w:hAnsi="Mangal" w:cs="Mangal"/>
          <w:bCs/>
          <w:sz w:val="20"/>
          <w:szCs w:val="20"/>
          <w:lang w:bidi="hi-IN"/>
        </w:rPr>
        <w:t xml:space="preserve">Q.3 </w:t>
      </w:r>
      <w:r w:rsidR="00136BC7" w:rsidRPr="005C0EB6">
        <w:rPr>
          <w:rFonts w:ascii="Mangal" w:hAnsi="Mangal" w:cs="Mangal" w:hint="cs"/>
          <w:bCs/>
          <w:sz w:val="20"/>
          <w:szCs w:val="20"/>
          <w:cs/>
          <w:lang w:bidi="hi-IN"/>
        </w:rPr>
        <w:t>विद्युत</w:t>
      </w:r>
      <w:r w:rsidR="00136BC7" w:rsidRPr="005C0EB6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5C0EB6">
        <w:rPr>
          <w:rFonts w:ascii="Mangal" w:hAnsi="Mangal" w:cs="Mangal" w:hint="cs"/>
          <w:bCs/>
          <w:sz w:val="20"/>
          <w:szCs w:val="20"/>
          <w:cs/>
          <w:lang w:bidi="hi-IN"/>
        </w:rPr>
        <w:t>फ्लक्स</w:t>
      </w:r>
      <w:r w:rsidR="00136BC7" w:rsidRPr="005C0EB6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5C0EB6">
        <w:rPr>
          <w:rFonts w:ascii="Mangal" w:hAnsi="Mangal" w:cs="Mangal" w:hint="cs"/>
          <w:bCs/>
          <w:sz w:val="20"/>
          <w:szCs w:val="20"/>
          <w:cs/>
          <w:lang w:bidi="hi-IN"/>
        </w:rPr>
        <w:t>की</w:t>
      </w:r>
      <w:r w:rsidR="00136BC7" w:rsidRPr="005C0EB6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5C0EB6">
        <w:rPr>
          <w:rFonts w:ascii="Verdana" w:hAnsi="Verdana" w:cs="Arial"/>
          <w:bCs/>
          <w:sz w:val="20"/>
          <w:szCs w:val="20"/>
        </w:rPr>
        <w:t xml:space="preserve">SI </w:t>
      </w:r>
      <w:r w:rsidR="00136BC7" w:rsidRPr="005C0EB6">
        <w:rPr>
          <w:rFonts w:ascii="Mangal" w:hAnsi="Mangal" w:cs="Mangal" w:hint="cs"/>
          <w:bCs/>
          <w:sz w:val="20"/>
          <w:szCs w:val="20"/>
          <w:cs/>
          <w:lang w:bidi="hi-IN"/>
        </w:rPr>
        <w:t>इकाई</w:t>
      </w:r>
      <w:r w:rsidR="00136BC7" w:rsidRPr="005C0EB6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5C0EB6">
        <w:rPr>
          <w:rFonts w:ascii="Mangal" w:hAnsi="Mangal" w:cs="Mangal" w:hint="cs"/>
          <w:bCs/>
          <w:sz w:val="20"/>
          <w:szCs w:val="20"/>
          <w:cs/>
          <w:lang w:bidi="hi-IN"/>
        </w:rPr>
        <w:t>क्या</w:t>
      </w:r>
      <w:r w:rsidR="00136BC7" w:rsidRPr="005C0EB6">
        <w:rPr>
          <w:rFonts w:ascii="Verdana" w:hAnsi="Verdana" w:cs="Kokila"/>
          <w:bCs/>
          <w:sz w:val="20"/>
          <w:szCs w:val="20"/>
          <w:cs/>
          <w:lang w:bidi="hi-IN"/>
        </w:rPr>
        <w:t xml:space="preserve"> </w:t>
      </w:r>
      <w:r w:rsidR="00136BC7" w:rsidRPr="005C0EB6">
        <w:rPr>
          <w:rFonts w:ascii="Mangal" w:hAnsi="Mangal" w:cs="Mangal" w:hint="cs"/>
          <w:bCs/>
          <w:sz w:val="20"/>
          <w:szCs w:val="20"/>
          <w:cs/>
          <w:lang w:bidi="hi-IN"/>
        </w:rPr>
        <w:t>है</w:t>
      </w:r>
      <w:r w:rsidR="00136BC7" w:rsidRPr="005C0EB6">
        <w:rPr>
          <w:rFonts w:ascii="Verdana" w:hAnsi="Verdana" w:cs="Arial"/>
          <w:bCs/>
          <w:sz w:val="20"/>
          <w:szCs w:val="20"/>
        </w:rPr>
        <w:t>?</w:t>
      </w:r>
    </w:p>
    <w:p w14:paraId="21023360" w14:textId="77777777" w:rsidR="00136BC7" w:rsidRPr="005C0EB6" w:rsidRDefault="00136BC7" w:rsidP="00136BC7">
      <w:pPr>
        <w:pStyle w:val="NoSpacing"/>
        <w:jc w:val="both"/>
        <w:rPr>
          <w:rFonts w:ascii="Verdana" w:hAnsi="Verdana" w:cs="Arial"/>
          <w:bCs/>
          <w:sz w:val="20"/>
          <w:szCs w:val="20"/>
        </w:rPr>
      </w:pPr>
      <w:r w:rsidRPr="005C0EB6">
        <w:rPr>
          <w:rFonts w:ascii="Verdana" w:hAnsi="Verdana" w:cs="Arial"/>
          <w:bCs/>
          <w:sz w:val="20"/>
          <w:szCs w:val="20"/>
        </w:rPr>
        <w:t>A. NM</w:t>
      </w:r>
      <w:r w:rsidRPr="005C0EB6">
        <w:rPr>
          <w:rFonts w:ascii="Verdana" w:hAnsi="Verdana" w:cs="Arial"/>
          <w:bCs/>
          <w:sz w:val="20"/>
          <w:szCs w:val="20"/>
          <w:vertAlign w:val="superscript"/>
        </w:rPr>
        <w:t>-2</w:t>
      </w:r>
      <w:r w:rsidRPr="005C0EB6">
        <w:rPr>
          <w:rFonts w:ascii="Verdana" w:hAnsi="Verdana" w:cs="Arial"/>
          <w:bCs/>
          <w:sz w:val="20"/>
          <w:szCs w:val="20"/>
        </w:rPr>
        <w:t>C</w:t>
      </w:r>
    </w:p>
    <w:p w14:paraId="6C79A30B" w14:textId="77777777" w:rsidR="00136BC7" w:rsidRPr="005C0EB6" w:rsidRDefault="00136BC7" w:rsidP="00136BC7">
      <w:pPr>
        <w:pStyle w:val="NoSpacing"/>
        <w:jc w:val="both"/>
        <w:rPr>
          <w:rFonts w:ascii="Verdana" w:hAnsi="Verdana" w:cs="Arial"/>
          <w:bCs/>
          <w:sz w:val="20"/>
          <w:szCs w:val="20"/>
          <w:vertAlign w:val="superscript"/>
        </w:rPr>
      </w:pPr>
      <w:r w:rsidRPr="005C0EB6">
        <w:rPr>
          <w:rFonts w:ascii="Verdana" w:hAnsi="Verdana" w:cs="Arial"/>
          <w:bCs/>
          <w:sz w:val="20"/>
          <w:szCs w:val="20"/>
        </w:rPr>
        <w:t>B. NM</w:t>
      </w:r>
      <w:r w:rsidRPr="005C0EB6">
        <w:rPr>
          <w:rFonts w:ascii="Verdana" w:hAnsi="Verdana" w:cs="Arial"/>
          <w:bCs/>
          <w:sz w:val="20"/>
          <w:szCs w:val="20"/>
          <w:vertAlign w:val="superscript"/>
        </w:rPr>
        <w:t>2</w:t>
      </w:r>
      <w:r w:rsidRPr="005C0EB6">
        <w:rPr>
          <w:rFonts w:ascii="Verdana" w:hAnsi="Verdana" w:cs="Arial"/>
          <w:bCs/>
          <w:sz w:val="20"/>
          <w:szCs w:val="20"/>
        </w:rPr>
        <w:t>C</w:t>
      </w:r>
      <w:r w:rsidRPr="005C0EB6">
        <w:rPr>
          <w:rFonts w:ascii="Verdana" w:hAnsi="Verdana" w:cs="Arial"/>
          <w:bCs/>
          <w:sz w:val="20"/>
          <w:szCs w:val="20"/>
          <w:vertAlign w:val="superscript"/>
        </w:rPr>
        <w:t>-1</w:t>
      </w:r>
    </w:p>
    <w:p w14:paraId="1170CD8B" w14:textId="77777777" w:rsidR="00136BC7" w:rsidRPr="005C0EB6" w:rsidRDefault="00136BC7" w:rsidP="00136BC7">
      <w:pPr>
        <w:pStyle w:val="NoSpacing"/>
        <w:jc w:val="both"/>
        <w:rPr>
          <w:rFonts w:ascii="Verdana" w:hAnsi="Verdana" w:cs="Arial"/>
          <w:bCs/>
          <w:sz w:val="20"/>
          <w:szCs w:val="20"/>
        </w:rPr>
      </w:pPr>
      <w:r w:rsidRPr="005C0EB6">
        <w:rPr>
          <w:rFonts w:ascii="Verdana" w:hAnsi="Verdana" w:cs="Arial"/>
          <w:bCs/>
          <w:sz w:val="20"/>
          <w:szCs w:val="20"/>
        </w:rPr>
        <w:t>C. N</w:t>
      </w:r>
      <w:r w:rsidRPr="005C0EB6">
        <w:rPr>
          <w:rFonts w:ascii="Verdana" w:hAnsi="Verdana" w:cs="Arial"/>
          <w:bCs/>
          <w:sz w:val="20"/>
          <w:szCs w:val="20"/>
          <w:vertAlign w:val="superscript"/>
        </w:rPr>
        <w:t>-1</w:t>
      </w:r>
      <w:r w:rsidRPr="005C0EB6">
        <w:rPr>
          <w:rFonts w:ascii="Verdana" w:hAnsi="Verdana" w:cs="Arial"/>
          <w:bCs/>
          <w:sz w:val="20"/>
          <w:szCs w:val="20"/>
        </w:rPr>
        <w:t>M</w:t>
      </w:r>
      <w:r w:rsidRPr="005C0EB6">
        <w:rPr>
          <w:rFonts w:ascii="Verdana" w:hAnsi="Verdana" w:cs="Arial"/>
          <w:bCs/>
          <w:sz w:val="20"/>
          <w:szCs w:val="20"/>
          <w:vertAlign w:val="superscript"/>
        </w:rPr>
        <w:t>2</w:t>
      </w:r>
      <w:r w:rsidRPr="005C0EB6">
        <w:rPr>
          <w:rFonts w:ascii="Verdana" w:hAnsi="Verdana" w:cs="Arial"/>
          <w:bCs/>
          <w:sz w:val="20"/>
          <w:szCs w:val="20"/>
        </w:rPr>
        <w:t>C</w:t>
      </w:r>
    </w:p>
    <w:p w14:paraId="2F89FA61" w14:textId="75E1C53C" w:rsidR="00136BC7" w:rsidRDefault="00136BC7" w:rsidP="00136BC7">
      <w:pPr>
        <w:pStyle w:val="NoSpacing"/>
        <w:jc w:val="both"/>
        <w:rPr>
          <w:rFonts w:ascii="Verdana" w:hAnsi="Verdana" w:cs="Arial"/>
          <w:bCs/>
          <w:sz w:val="20"/>
          <w:szCs w:val="20"/>
        </w:rPr>
      </w:pPr>
      <w:r w:rsidRPr="005C0EB6">
        <w:rPr>
          <w:rFonts w:ascii="Verdana" w:hAnsi="Verdana" w:cs="Arial"/>
          <w:bCs/>
          <w:sz w:val="20"/>
          <w:szCs w:val="20"/>
        </w:rPr>
        <w:t>D. NM</w:t>
      </w:r>
      <w:r w:rsidRPr="005C0EB6">
        <w:rPr>
          <w:rFonts w:ascii="Verdana" w:hAnsi="Verdana" w:cs="Arial"/>
          <w:bCs/>
          <w:sz w:val="20"/>
          <w:szCs w:val="20"/>
          <w:vertAlign w:val="superscript"/>
        </w:rPr>
        <w:t>2</w:t>
      </w:r>
      <w:r w:rsidRPr="005C0EB6">
        <w:rPr>
          <w:rFonts w:ascii="Verdana" w:hAnsi="Verdana" w:cs="Arial"/>
          <w:bCs/>
          <w:sz w:val="20"/>
          <w:szCs w:val="20"/>
        </w:rPr>
        <w:t>C</w:t>
      </w:r>
    </w:p>
    <w:p w14:paraId="42A6A639" w14:textId="21F26076" w:rsidR="00136BC7" w:rsidRDefault="00D82CA2" w:rsidP="00D82CA2">
      <w:pPr>
        <w:pStyle w:val="NoSpacing"/>
        <w:jc w:val="both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  <w:lang w:bidi="hi-IN"/>
        </w:rPr>
        <w:t xml:space="preserve">Q.4 </w:t>
      </w:r>
      <w:r w:rsidR="00136BC7" w:rsidRPr="00136BC7">
        <w:rPr>
          <w:rFonts w:asciiTheme="majorBidi" w:hAnsiTheme="majorBidi" w:cstheme="majorBidi"/>
          <w:bCs/>
          <w:sz w:val="20"/>
          <w:szCs w:val="20"/>
          <w:cs/>
          <w:lang w:bidi="hi-IN"/>
        </w:rPr>
        <w:t xml:space="preserve">एक गोले की सतह से होकर गुजरने वाला विद्युत फ्लक्स </w:t>
      </w:r>
      <w:r w:rsidR="00136BC7" w:rsidRPr="00136BC7">
        <w:rPr>
          <w:rFonts w:asciiTheme="majorBidi" w:hAnsiTheme="majorBidi" w:cstheme="majorBidi"/>
          <w:bCs/>
          <w:sz w:val="20"/>
          <w:szCs w:val="20"/>
        </w:rPr>
        <w:t xml:space="preserve">50 </w:t>
      </w:r>
      <w:r w:rsidR="00136BC7" w:rsidRPr="00136BC7">
        <w:rPr>
          <w:rFonts w:asciiTheme="majorBidi" w:hAnsiTheme="majorBidi" w:cstheme="majorBidi"/>
          <w:bCs/>
          <w:sz w:val="20"/>
          <w:szCs w:val="20"/>
          <w:cs/>
          <w:lang w:bidi="hi-IN"/>
        </w:rPr>
        <w:t>इकाई है। यदि गोले की त्रिज्या दोगुनी कर दी जाए</w:t>
      </w:r>
      <w:r w:rsidR="00136BC7" w:rsidRPr="00136BC7">
        <w:rPr>
          <w:rFonts w:asciiTheme="majorBidi" w:hAnsiTheme="majorBidi" w:cstheme="majorBidi"/>
          <w:bCs/>
          <w:sz w:val="20"/>
          <w:szCs w:val="20"/>
        </w:rPr>
        <w:t xml:space="preserve">, </w:t>
      </w:r>
      <w:r w:rsidR="00136BC7" w:rsidRPr="00136BC7">
        <w:rPr>
          <w:rFonts w:asciiTheme="majorBidi" w:hAnsiTheme="majorBidi" w:cstheme="majorBidi"/>
          <w:bCs/>
          <w:sz w:val="20"/>
          <w:szCs w:val="20"/>
          <w:cs/>
          <w:lang w:bidi="hi-IN"/>
        </w:rPr>
        <w:t>तो गोले से होकर गुजरने वाला नया फ्लक्स क्या होगा</w:t>
      </w:r>
      <w:r w:rsidR="00136BC7" w:rsidRPr="00136BC7">
        <w:rPr>
          <w:rFonts w:asciiTheme="majorBidi" w:hAnsiTheme="majorBidi" w:cstheme="majorBidi"/>
          <w:bCs/>
          <w:sz w:val="20"/>
          <w:szCs w:val="20"/>
        </w:rPr>
        <w:t xml:space="preserve">? </w:t>
      </w:r>
    </w:p>
    <w:p w14:paraId="561CD6EB" w14:textId="77777777" w:rsidR="00136BC7" w:rsidRDefault="00136BC7" w:rsidP="00136BC7">
      <w:pPr>
        <w:pStyle w:val="NoSpacing"/>
        <w:jc w:val="both"/>
        <w:rPr>
          <w:rFonts w:asciiTheme="majorBidi" w:hAnsiTheme="majorBidi" w:cstheme="majorBidi"/>
          <w:bCs/>
          <w:sz w:val="20"/>
          <w:szCs w:val="20"/>
          <w:lang w:bidi="hi-IN"/>
        </w:rPr>
      </w:pPr>
      <w:r w:rsidRPr="00136BC7">
        <w:rPr>
          <w:rFonts w:asciiTheme="majorBidi" w:hAnsiTheme="majorBidi" w:cstheme="majorBidi"/>
          <w:bCs/>
          <w:sz w:val="20"/>
          <w:szCs w:val="20"/>
        </w:rPr>
        <w:t xml:space="preserve">A. 50 </w:t>
      </w:r>
      <w:r w:rsidRPr="00136BC7">
        <w:rPr>
          <w:rFonts w:asciiTheme="majorBidi" w:hAnsiTheme="majorBidi" w:cstheme="majorBidi"/>
          <w:bCs/>
          <w:sz w:val="20"/>
          <w:szCs w:val="20"/>
          <w:cs/>
          <w:lang w:bidi="hi-IN"/>
        </w:rPr>
        <w:t xml:space="preserve">इकाई </w:t>
      </w:r>
    </w:p>
    <w:p w14:paraId="307C27BA" w14:textId="77777777" w:rsidR="00136BC7" w:rsidRDefault="00136BC7" w:rsidP="00136BC7">
      <w:pPr>
        <w:pStyle w:val="NoSpacing"/>
        <w:jc w:val="both"/>
        <w:rPr>
          <w:rFonts w:asciiTheme="majorBidi" w:hAnsiTheme="majorBidi" w:cstheme="majorBidi"/>
          <w:bCs/>
          <w:sz w:val="20"/>
          <w:szCs w:val="20"/>
          <w:lang w:bidi="hi-IN"/>
        </w:rPr>
      </w:pPr>
      <w:r w:rsidRPr="00136BC7">
        <w:rPr>
          <w:rFonts w:asciiTheme="majorBidi" w:hAnsiTheme="majorBidi" w:cstheme="majorBidi"/>
          <w:bCs/>
          <w:sz w:val="20"/>
          <w:szCs w:val="20"/>
        </w:rPr>
        <w:t xml:space="preserve">B. 100 </w:t>
      </w:r>
      <w:r w:rsidRPr="00136BC7">
        <w:rPr>
          <w:rFonts w:asciiTheme="majorBidi" w:hAnsiTheme="majorBidi" w:cstheme="majorBidi"/>
          <w:bCs/>
          <w:sz w:val="20"/>
          <w:szCs w:val="20"/>
          <w:cs/>
          <w:lang w:bidi="hi-IN"/>
        </w:rPr>
        <w:t xml:space="preserve">इकाई </w:t>
      </w:r>
    </w:p>
    <w:p w14:paraId="571C47E5" w14:textId="77777777" w:rsidR="00136BC7" w:rsidRDefault="00136BC7" w:rsidP="00136BC7">
      <w:pPr>
        <w:pStyle w:val="NoSpacing"/>
        <w:jc w:val="both"/>
        <w:rPr>
          <w:rFonts w:asciiTheme="majorBidi" w:hAnsiTheme="majorBidi" w:cstheme="majorBidi"/>
          <w:bCs/>
          <w:sz w:val="20"/>
          <w:szCs w:val="20"/>
          <w:lang w:bidi="hi-IN"/>
        </w:rPr>
      </w:pPr>
      <w:r w:rsidRPr="00136BC7">
        <w:rPr>
          <w:rFonts w:asciiTheme="majorBidi" w:hAnsiTheme="majorBidi" w:cstheme="majorBidi"/>
          <w:bCs/>
          <w:sz w:val="20"/>
          <w:szCs w:val="20"/>
        </w:rPr>
        <w:t xml:space="preserve">C. 25 </w:t>
      </w:r>
      <w:r w:rsidRPr="00136BC7">
        <w:rPr>
          <w:rFonts w:asciiTheme="majorBidi" w:hAnsiTheme="majorBidi" w:cstheme="majorBidi"/>
          <w:bCs/>
          <w:sz w:val="20"/>
          <w:szCs w:val="20"/>
          <w:cs/>
          <w:lang w:bidi="hi-IN"/>
        </w:rPr>
        <w:t xml:space="preserve">इकाई </w:t>
      </w:r>
    </w:p>
    <w:p w14:paraId="715879F1" w14:textId="260CE0E4" w:rsidR="00136BC7" w:rsidRPr="00136BC7" w:rsidRDefault="00136BC7" w:rsidP="00136BC7">
      <w:pPr>
        <w:pStyle w:val="NoSpacing"/>
        <w:jc w:val="both"/>
        <w:rPr>
          <w:rFonts w:asciiTheme="majorBidi" w:hAnsiTheme="majorBidi" w:cstheme="majorBidi"/>
          <w:bCs/>
          <w:sz w:val="20"/>
          <w:szCs w:val="20"/>
        </w:rPr>
      </w:pPr>
      <w:r w:rsidRPr="00136BC7">
        <w:rPr>
          <w:rFonts w:asciiTheme="majorBidi" w:hAnsiTheme="majorBidi" w:cstheme="majorBidi"/>
          <w:bCs/>
          <w:sz w:val="20"/>
          <w:szCs w:val="20"/>
        </w:rPr>
        <w:t xml:space="preserve">D. </w:t>
      </w:r>
      <w:r w:rsidRPr="00136BC7">
        <w:rPr>
          <w:rFonts w:asciiTheme="majorBidi" w:hAnsiTheme="majorBidi" w:cstheme="majorBidi"/>
          <w:bCs/>
          <w:sz w:val="20"/>
          <w:szCs w:val="20"/>
          <w:cs/>
          <w:lang w:bidi="hi-IN"/>
        </w:rPr>
        <w:t>शून्य</w:t>
      </w:r>
    </w:p>
    <w:p w14:paraId="5B572D82" w14:textId="77777777" w:rsidR="00136BC7" w:rsidRDefault="00136BC7" w:rsidP="00136BC7">
      <w:pPr>
        <w:pStyle w:val="NoSpacing"/>
        <w:jc w:val="both"/>
        <w:rPr>
          <w:rFonts w:ascii="Verdana" w:hAnsi="Verdana" w:cs="Arial"/>
          <w:bCs/>
          <w:sz w:val="20"/>
          <w:szCs w:val="20"/>
        </w:rPr>
      </w:pPr>
    </w:p>
    <w:p w14:paraId="3A79BF00" w14:textId="77777777" w:rsidR="00136BC7" w:rsidRPr="005779CC" w:rsidRDefault="00136BC7" w:rsidP="00136BC7">
      <w:pPr>
        <w:pStyle w:val="NoSpacing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6BA1369E" w14:textId="77777777" w:rsidR="00136BC7" w:rsidRDefault="00136BC7" w:rsidP="00136BC7"/>
    <w:p w14:paraId="7D789285" w14:textId="77777777" w:rsidR="00136BC7" w:rsidRDefault="00136BC7"/>
    <w:sectPr w:rsidR="00136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5FC"/>
    <w:multiLevelType w:val="hybridMultilevel"/>
    <w:tmpl w:val="504CFBC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92B5A"/>
    <w:multiLevelType w:val="hybridMultilevel"/>
    <w:tmpl w:val="E2BA96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92845"/>
    <w:multiLevelType w:val="hybridMultilevel"/>
    <w:tmpl w:val="AC943A52"/>
    <w:lvl w:ilvl="0" w:tplc="40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C7"/>
    <w:rsid w:val="00136BC7"/>
    <w:rsid w:val="00D8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E41D2"/>
  <w15:chartTrackingRefBased/>
  <w15:docId w15:val="{CC2A5EA2-9B37-4C8D-8650-AC1028AD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BC7"/>
    <w:pPr>
      <w:spacing w:after="200" w:line="276" w:lineRule="auto"/>
    </w:pPr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6BC7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36BC7"/>
    <w:rPr>
      <w:rFonts w:ascii="Calibri" w:eastAsia="Calibri" w:hAnsi="Calibri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Rounak Shrivastava</dc:creator>
  <cp:keywords/>
  <dc:description/>
  <cp:lastModifiedBy>Rounak Shrivastava</cp:lastModifiedBy>
  <cp:revision>2</cp:revision>
  <dcterms:created xsi:type="dcterms:W3CDTF">2025-03-28T10:43:00Z</dcterms:created>
  <dcterms:modified xsi:type="dcterms:W3CDTF">2025-03-28T10:47:00Z</dcterms:modified>
</cp:coreProperties>
</file>